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1EA8" w:rsidRDefault="003D1EA8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  <w:r>
        <w:rPr>
          <w:rFonts w:asciiTheme="majorHAnsi" w:eastAsia="Times New Roman" w:hAnsiTheme="majorHAnsi"/>
          <w:b/>
          <w:noProof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-745490</wp:posOffset>
            </wp:positionH>
            <wp:positionV relativeFrom="paragraph">
              <wp:posOffset>-209550</wp:posOffset>
            </wp:positionV>
            <wp:extent cx="7600950" cy="1660014"/>
            <wp:effectExtent l="19050" t="0" r="0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660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EA8" w:rsidRDefault="003D1EA8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3D1EA8" w:rsidRDefault="003D1EA8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3D1EA8" w:rsidRDefault="003D1EA8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3D1EA8" w:rsidRDefault="003D1EA8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3D1EA8" w:rsidRDefault="003D1EA8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3D1EA8" w:rsidRDefault="003D1EA8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3D1EA8" w:rsidRDefault="003D1EA8" w:rsidP="003D1EA8">
      <w:pPr>
        <w:widowControl/>
        <w:tabs>
          <w:tab w:val="center" w:pos="4677"/>
          <w:tab w:val="right" w:pos="9355"/>
        </w:tabs>
        <w:suppressAutoHyphens w:val="0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0616D9" w:rsidRPr="007B605F" w:rsidRDefault="000616D9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  <w:r w:rsidRPr="007B605F">
        <w:rPr>
          <w:rFonts w:asciiTheme="majorHAnsi" w:eastAsia="Times New Roman" w:hAnsiTheme="majorHAnsi"/>
          <w:b/>
          <w:kern w:val="0"/>
          <w:sz w:val="28"/>
          <w:szCs w:val="28"/>
        </w:rPr>
        <w:t xml:space="preserve">ОПРОСНЫЙ ЛИСТ </w:t>
      </w:r>
    </w:p>
    <w:p w:rsidR="007E3A9C" w:rsidRPr="007E3A9C" w:rsidRDefault="000616D9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color w:val="000000"/>
          <w:kern w:val="0"/>
          <w:sz w:val="24"/>
        </w:rPr>
      </w:pPr>
      <w:r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для </w:t>
      </w:r>
      <w:r w:rsidR="007E3A9C"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определения стоимости проектных работ </w:t>
      </w:r>
    </w:p>
    <w:p w:rsidR="007022B6" w:rsidRDefault="007022B6" w:rsidP="007022B6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color w:val="000000"/>
          <w:kern w:val="0"/>
          <w:sz w:val="24"/>
        </w:rPr>
      </w:pPr>
      <w:r>
        <w:rPr>
          <w:rFonts w:asciiTheme="majorHAnsi" w:eastAsia="Times New Roman" w:hAnsiTheme="majorHAnsi"/>
          <w:color w:val="000000"/>
          <w:kern w:val="0"/>
          <w:sz w:val="24"/>
        </w:rPr>
        <w:t>локальных</w:t>
      </w:r>
      <w:r w:rsidR="000616D9"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 очистных сооружений</w:t>
      </w:r>
      <w:r>
        <w:rPr>
          <w:rFonts w:asciiTheme="majorHAnsi" w:eastAsia="Times New Roman" w:hAnsiTheme="majorHAnsi"/>
          <w:color w:val="000000"/>
          <w:kern w:val="0"/>
          <w:sz w:val="24"/>
        </w:rPr>
        <w:t xml:space="preserve"> (Л</w:t>
      </w:r>
      <w:r w:rsidR="007B605F" w:rsidRPr="007E3A9C">
        <w:rPr>
          <w:rFonts w:asciiTheme="majorHAnsi" w:eastAsia="Times New Roman" w:hAnsiTheme="majorHAnsi"/>
          <w:color w:val="000000"/>
          <w:kern w:val="0"/>
          <w:sz w:val="24"/>
        </w:rPr>
        <w:t>ОС)</w:t>
      </w:r>
      <w:r w:rsidR="000616D9"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 </w:t>
      </w:r>
      <w:r>
        <w:rPr>
          <w:rFonts w:asciiTheme="majorHAnsi" w:eastAsia="Times New Roman" w:hAnsiTheme="majorHAnsi"/>
          <w:color w:val="000000"/>
          <w:kern w:val="0"/>
          <w:sz w:val="24"/>
        </w:rPr>
        <w:t xml:space="preserve">для очистки </w:t>
      </w:r>
    </w:p>
    <w:p w:rsidR="000616D9" w:rsidRDefault="007022B6" w:rsidP="007022B6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color w:val="000000"/>
          <w:kern w:val="0"/>
          <w:sz w:val="24"/>
        </w:rPr>
      </w:pPr>
      <w:r>
        <w:rPr>
          <w:rFonts w:asciiTheme="majorHAnsi" w:eastAsia="Times New Roman" w:hAnsiTheme="majorHAnsi"/>
          <w:color w:val="000000"/>
          <w:kern w:val="0"/>
          <w:sz w:val="24"/>
        </w:rPr>
        <w:t>поверхностных</w:t>
      </w:r>
      <w:r w:rsidR="000616D9"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 сточных вод</w:t>
      </w:r>
    </w:p>
    <w:p w:rsidR="000F788A" w:rsidRPr="007E3A9C" w:rsidRDefault="000F788A" w:rsidP="007022B6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color w:val="000000"/>
          <w:kern w:val="0"/>
          <w:sz w:val="24"/>
        </w:rPr>
      </w:pPr>
    </w:p>
    <w:p w:rsidR="007A48D1" w:rsidRPr="007B605F" w:rsidRDefault="007A48D1">
      <w:pPr>
        <w:rPr>
          <w:rFonts w:asciiTheme="majorHAnsi" w:hAnsiTheme="majorHAnsi"/>
        </w:rPr>
      </w:pPr>
    </w:p>
    <w:tbl>
      <w:tblPr>
        <w:tblW w:w="9923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69"/>
        <w:gridCol w:w="5954"/>
      </w:tblGrid>
      <w:tr w:rsidR="007A48D1" w:rsidRPr="007E3A9C" w:rsidTr="007E3A9C"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7E3A9C">
              <w:rPr>
                <w:rFonts w:asciiTheme="majorHAnsi" w:hAnsiTheme="majorHAnsi" w:cstheme="minorHAnsi"/>
                <w:b/>
                <w:bCs/>
                <w:sz w:val="24"/>
              </w:rPr>
              <w:t>Заказчик: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sz w:val="24"/>
              </w:rPr>
            </w:pPr>
          </w:p>
        </w:tc>
      </w:tr>
      <w:tr w:rsidR="007A48D1" w:rsidRPr="007E3A9C" w:rsidTr="007E3A9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ind w:left="5" w:right="2840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7E3A9C">
              <w:rPr>
                <w:rFonts w:asciiTheme="majorHAnsi" w:hAnsiTheme="majorHAnsi" w:cstheme="minorHAnsi"/>
                <w:b/>
                <w:bCs/>
                <w:sz w:val="24"/>
              </w:rPr>
              <w:t>Объект: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sz w:val="24"/>
              </w:rPr>
            </w:pPr>
          </w:p>
        </w:tc>
      </w:tr>
      <w:tr w:rsidR="007A48D1" w:rsidRPr="007E3A9C" w:rsidTr="007E3A9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7E3A9C">
              <w:rPr>
                <w:rFonts w:asciiTheme="majorHAnsi" w:hAnsiTheme="majorHAnsi" w:cstheme="minorHAnsi"/>
                <w:b/>
                <w:bCs/>
                <w:sz w:val="24"/>
              </w:rPr>
              <w:t>Контактное лицо: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sz w:val="24"/>
              </w:rPr>
            </w:pPr>
          </w:p>
        </w:tc>
      </w:tr>
      <w:tr w:rsidR="007A48D1" w:rsidRPr="007E3A9C" w:rsidTr="007E3A9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7E3A9C">
              <w:rPr>
                <w:rFonts w:asciiTheme="majorHAnsi" w:hAnsiTheme="majorHAnsi" w:cstheme="minorHAnsi"/>
                <w:b/>
                <w:bCs/>
                <w:sz w:val="24"/>
              </w:rPr>
              <w:t>Телефон/факс/</w:t>
            </w:r>
            <w:r w:rsidR="00C06066" w:rsidRPr="007E3A9C">
              <w:rPr>
                <w:rFonts w:asciiTheme="majorHAnsi" w:hAnsiTheme="majorHAnsi" w:cstheme="minorHAnsi"/>
                <w:b/>
                <w:bCs/>
                <w:sz w:val="24"/>
                <w:lang w:val="en-US"/>
              </w:rPr>
              <w:t>e-mail</w:t>
            </w:r>
            <w:r w:rsidR="00C06066" w:rsidRPr="007E3A9C">
              <w:rPr>
                <w:rFonts w:asciiTheme="majorHAnsi" w:hAnsiTheme="majorHAnsi" w:cstheme="minorHAnsi"/>
                <w:b/>
                <w:bCs/>
                <w:sz w:val="24"/>
              </w:rPr>
              <w:t>: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sz w:val="24"/>
              </w:rPr>
            </w:pPr>
          </w:p>
        </w:tc>
      </w:tr>
    </w:tbl>
    <w:p w:rsidR="007A48D1" w:rsidRPr="007B605F" w:rsidRDefault="007A48D1">
      <w:pPr>
        <w:rPr>
          <w:rFonts w:asciiTheme="majorHAnsi" w:hAnsiTheme="majorHAnsi"/>
        </w:rPr>
      </w:pPr>
    </w:p>
    <w:tbl>
      <w:tblPr>
        <w:tblW w:w="10238" w:type="dxa"/>
        <w:tblInd w:w="108" w:type="dxa"/>
        <w:tblLayout w:type="fixed"/>
        <w:tblLook w:val="04A0"/>
      </w:tblPr>
      <w:tblGrid>
        <w:gridCol w:w="10238"/>
      </w:tblGrid>
      <w:tr w:rsidR="000616D9" w:rsidRPr="007E3A9C" w:rsidTr="00052A0C">
        <w:trPr>
          <w:trHeight w:val="300"/>
        </w:trPr>
        <w:tc>
          <w:tcPr>
            <w:tcW w:w="10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88A" w:rsidRDefault="000F788A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0616D9" w:rsidRDefault="000616D9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  <w:r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>1. Технические характеристи</w:t>
            </w:r>
            <w:r w:rsidR="000F788A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>ки Л</w:t>
            </w:r>
            <w:r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>ОС:</w:t>
            </w:r>
          </w:p>
          <w:p w:rsidR="000F788A" w:rsidRPr="007E3A9C" w:rsidRDefault="000F788A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tbl>
            <w:tblPr>
              <w:tblW w:w="10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38"/>
              <w:gridCol w:w="5635"/>
              <w:gridCol w:w="16"/>
              <w:gridCol w:w="1827"/>
              <w:gridCol w:w="35"/>
              <w:gridCol w:w="1749"/>
            </w:tblGrid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№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Параметры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Данные заказчика</w:t>
                  </w:r>
                </w:p>
              </w:tc>
            </w:tr>
            <w:tr w:rsidR="005754E8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022B6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1. Расчётное количество сточных вод</w:t>
                  </w: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С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реднесуточный расход </w:t>
                  </w:r>
                  <w:r w:rsidR="006D2945">
                    <w:rPr>
                      <w:rFonts w:asciiTheme="majorHAnsi" w:hAnsiTheme="majorHAnsi"/>
                      <w:sz w:val="24"/>
                    </w:rPr>
                    <w:t xml:space="preserve">поверхностных 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сточных вод, м</w:t>
                  </w:r>
                  <w:r w:rsidRPr="007E3A9C">
                    <w:rPr>
                      <w:rFonts w:asciiTheme="majorHAnsi" w:hAnsiTheme="majorHAnsi"/>
                      <w:sz w:val="24"/>
                      <w:vertAlign w:val="superscript"/>
                    </w:rPr>
                    <w:t>3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/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сут</w:t>
                  </w:r>
                  <w:proofErr w:type="spellEnd"/>
                  <w:r w:rsidRPr="007E3A9C">
                    <w:rPr>
                      <w:rFonts w:asciiTheme="majorHAnsi" w:hAnsiTheme="majorHAnsi"/>
                      <w:sz w:val="24"/>
                    </w:rPr>
                    <w:t>.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proofErr w:type="spellStart"/>
                  <w:proofErr w:type="gramStart"/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Q</w:t>
                  </w:r>
                  <w:proofErr w:type="gramEnd"/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vertAlign w:val="subscript"/>
                    </w:rPr>
                    <w:t>сут</w:t>
                  </w:r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=</w:t>
                  </w:r>
                  <w:proofErr w:type="spellEnd"/>
                </w:p>
              </w:tc>
            </w:tr>
            <w:tr w:rsidR="006D2945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6D2945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1.2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6D2945" w:rsidRDefault="006D2945" w:rsidP="006D2945">
                  <w:pPr>
                    <w:rPr>
                      <w:rFonts w:asciiTheme="majorHAnsi" w:hAnsiTheme="majorHAnsi"/>
                      <w:sz w:val="24"/>
                    </w:rPr>
                  </w:pPr>
                  <w:r w:rsidRPr="006D2945">
                    <w:rPr>
                      <w:rFonts w:asciiTheme="majorHAnsi" w:hAnsiTheme="majorHAnsi"/>
                      <w:sz w:val="24"/>
                    </w:rPr>
                    <w:t xml:space="preserve">Расход поверхностного стока с территории водосбора </w:t>
                  </w:r>
                  <w:proofErr w:type="gramStart"/>
                  <w:r w:rsidRPr="006D2945">
                    <w:rPr>
                      <w:rFonts w:asciiTheme="majorHAnsi" w:hAnsiTheme="majorHAnsi"/>
                      <w:sz w:val="24"/>
                    </w:rPr>
                    <w:t>без</w:t>
                  </w:r>
                  <w:proofErr w:type="gramEnd"/>
                  <w:r w:rsidRPr="006D2945">
                    <w:rPr>
                      <w:rFonts w:asciiTheme="majorHAnsi" w:hAnsiTheme="majorHAnsi"/>
                      <w:sz w:val="24"/>
                    </w:rPr>
                    <w:t xml:space="preserve"> или до </w:t>
                  </w:r>
                  <w:proofErr w:type="spellStart"/>
                  <w:r w:rsidRPr="006D2945">
                    <w:rPr>
                      <w:rFonts w:asciiTheme="majorHAnsi" w:hAnsiTheme="majorHAnsi"/>
                      <w:sz w:val="24"/>
                    </w:rPr>
                    <w:t>резервуара-усреднителя</w:t>
                  </w:r>
                  <w:proofErr w:type="spellEnd"/>
                  <w:r w:rsidRPr="006D2945">
                    <w:rPr>
                      <w:rFonts w:asciiTheme="majorHAnsi" w:hAnsiTheme="majorHAnsi"/>
                      <w:sz w:val="24"/>
                    </w:rPr>
                    <w:t xml:space="preserve">, л/с 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6D2945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Q</w:t>
                  </w:r>
                  <w:r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vertAlign w:val="subscript"/>
                      <w:lang w:val="en-US"/>
                    </w:rPr>
                    <w:t>cal</w:t>
                  </w:r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=</w:t>
                  </w:r>
                </w:p>
              </w:tc>
            </w:tr>
            <w:tr w:rsidR="006D2945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3A7" w:rsidRPr="007E3A9C" w:rsidRDefault="006D2945" w:rsidP="007022B6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2. Параметры для определения расчётного расхода </w:t>
                  </w:r>
                  <w:r>
                    <w:rPr>
                      <w:rFonts w:asciiTheme="majorHAnsi" w:hAnsiTheme="majorHAnsi"/>
                      <w:b/>
                      <w:sz w:val="24"/>
                    </w:rPr>
                    <w:t xml:space="preserve">поверхностных </w:t>
                  </w: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сточных вод</w:t>
                  </w:r>
                  <w:r w:rsidR="004523A7"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r w:rsidR="004523A7" w:rsidRPr="005C4818">
                    <w:rPr>
                      <w:rFonts w:asciiTheme="majorHAnsi" w:hAnsiTheme="majorHAnsi"/>
                      <w:i/>
                      <w:sz w:val="24"/>
                    </w:rPr>
                    <w:t>(заполняется при отсутствии данных о расходе поверхностного стока и необходимости выполнения расчета расхода для селитебных территорий и промышленных предприятий 1 группы)</w:t>
                  </w:r>
                </w:p>
              </w:tc>
            </w:tr>
            <w:tr w:rsidR="006D2945" w:rsidRPr="007E3A9C" w:rsidTr="006D294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6D2945" w:rsidRDefault="006D2945" w:rsidP="006D2945">
                  <w:pPr>
                    <w:jc w:val="center"/>
                    <w:rPr>
                      <w:rFonts w:asciiTheme="majorHAnsi" w:hAnsiTheme="majorHAnsi"/>
                      <w:i/>
                      <w:sz w:val="24"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в</w:t>
                  </w:r>
                  <w:r w:rsidRPr="006D2945">
                    <w:rPr>
                      <w:rFonts w:asciiTheme="majorHAnsi" w:hAnsiTheme="majorHAnsi"/>
                      <w:i/>
                      <w:sz w:val="24"/>
                    </w:rPr>
                    <w:t>ид поверхности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6D2945" w:rsidRDefault="006D2945" w:rsidP="006D2945">
                  <w:pPr>
                    <w:jc w:val="center"/>
                    <w:rPr>
                      <w:rFonts w:asciiTheme="majorHAnsi" w:hAnsiTheme="majorHAnsi"/>
                      <w:i/>
                      <w:sz w:val="24"/>
                    </w:rPr>
                  </w:pPr>
                  <w:r w:rsidRPr="006D2945">
                    <w:rPr>
                      <w:rFonts w:asciiTheme="majorHAnsi" w:hAnsiTheme="majorHAnsi"/>
                      <w:i/>
                      <w:sz w:val="24"/>
                    </w:rPr>
                    <w:t>площадь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6D2945" w:rsidRDefault="006D2945" w:rsidP="006D2945">
                  <w:pPr>
                    <w:jc w:val="center"/>
                    <w:rPr>
                      <w:rFonts w:asciiTheme="majorHAnsi" w:hAnsiTheme="majorHAnsi"/>
                      <w:i/>
                      <w:sz w:val="24"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е</w:t>
                  </w:r>
                  <w:r w:rsidRPr="006D2945">
                    <w:rPr>
                      <w:rFonts w:asciiTheme="majorHAnsi" w:hAnsiTheme="majorHAnsi"/>
                      <w:i/>
                      <w:sz w:val="24"/>
                    </w:rPr>
                    <w:t>д. измерения</w:t>
                  </w:r>
                </w:p>
              </w:tc>
            </w:tr>
            <w:tr w:rsidR="006D2945" w:rsidRPr="007E3A9C" w:rsidTr="006D294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4523A7" w:rsidP="00CE6EFC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2.1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CE6EFC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>Кровли и асфальт</w:t>
                  </w:r>
                  <w:r w:rsidR="005F7F78">
                    <w:rPr>
                      <w:rFonts w:asciiTheme="majorHAnsi" w:hAnsiTheme="majorHAnsi"/>
                      <w:sz w:val="24"/>
                    </w:rPr>
                    <w:t>о</w:t>
                  </w:r>
                  <w:r w:rsidRPr="00CE6EFC">
                    <w:rPr>
                      <w:rFonts w:asciiTheme="majorHAnsi" w:hAnsiTheme="majorHAnsi"/>
                      <w:sz w:val="24"/>
                    </w:rPr>
                    <w:t>бетонные покрытия (водонепроницаемые поверхности)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6D2945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6D294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4523A7" w:rsidP="00CE6EFC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2.2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CE6EFC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>Брусчатые мостовые и щебеночные покрытия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6D2945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6D294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4523A7" w:rsidP="00CE6EFC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2.3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CE6EFC" w:rsidRDefault="006D2945" w:rsidP="00CE6EFC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>Булыжные мостовые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6D2945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6D294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4523A7" w:rsidP="00CE6EFC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2.4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CE6EFC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>Щебеночные покрытия, не обработанные вяжущими материалами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6D294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4523A7" w:rsidP="00CE6EFC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2.5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CE6EFC" w:rsidRDefault="006D2945" w:rsidP="00CE6EFC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>Гравийные садово-парковые дорожки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6D294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4523A7" w:rsidP="00CE6EFC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2.6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CE6EFC" w:rsidRDefault="006D2945" w:rsidP="00CE6EFC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>Грунтовые поверхности (спланированные)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6D294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4523A7" w:rsidP="00CE6EFC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2.7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CE6EFC" w:rsidRDefault="006D2945" w:rsidP="00CE6EFC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>Газоны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DF514F" w:rsidRDefault="006D2945" w:rsidP="007022B6">
                  <w:pPr>
                    <w:rPr>
                      <w:i/>
                      <w:color w:val="000000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3. </w:t>
                  </w:r>
                  <w:r w:rsidR="004523A7" w:rsidRPr="004523A7">
                    <w:rPr>
                      <w:rFonts w:asciiTheme="majorHAnsi" w:hAnsiTheme="majorHAnsi"/>
                      <w:b/>
                      <w:sz w:val="24"/>
                    </w:rPr>
                    <w:t>Химический состав поверхностных сточных вод</w:t>
                  </w:r>
                  <w:r w:rsidR="004523A7" w:rsidRPr="007E3A9C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5C4818">
                    <w:rPr>
                      <w:rFonts w:asciiTheme="majorHAnsi" w:hAnsiTheme="majorHAnsi"/>
                      <w:i/>
                      <w:sz w:val="24"/>
                    </w:rPr>
                    <w:t>(</w:t>
                  </w:r>
                  <w:r w:rsidR="005C4818">
                    <w:rPr>
                      <w:rFonts w:asciiTheme="majorHAnsi" w:hAnsiTheme="majorHAnsi"/>
                      <w:i/>
                      <w:sz w:val="24"/>
                    </w:rPr>
                    <w:t>з</w:t>
                  </w:r>
                  <w:r w:rsidR="00DF514F" w:rsidRPr="005C4818">
                    <w:rPr>
                      <w:rFonts w:asciiTheme="majorHAnsi" w:hAnsiTheme="majorHAnsi"/>
                      <w:i/>
                      <w:sz w:val="24"/>
                    </w:rPr>
                    <w:t xml:space="preserve">аполняется при наличии данных </w:t>
                  </w:r>
                  <w:r w:rsidR="005C4818">
                    <w:rPr>
                      <w:rFonts w:asciiTheme="majorHAnsi" w:hAnsiTheme="majorHAnsi"/>
                      <w:i/>
                      <w:sz w:val="24"/>
                    </w:rPr>
                    <w:t>о качестве поверхностного стока, п</w:t>
                  </w:r>
                  <w:r w:rsidR="00DF514F" w:rsidRPr="005C4818">
                    <w:rPr>
                      <w:rFonts w:asciiTheme="majorHAnsi" w:hAnsiTheme="majorHAnsi"/>
                      <w:i/>
                      <w:sz w:val="24"/>
                    </w:rPr>
                    <w:t>ри отсутствии данных будут приняты справочные данные</w:t>
                  </w:r>
                  <w:r w:rsidRPr="005C4818">
                    <w:rPr>
                      <w:rFonts w:asciiTheme="majorHAnsi" w:hAnsiTheme="majorHAnsi"/>
                      <w:i/>
                      <w:sz w:val="24"/>
                    </w:rPr>
                    <w:t>)</w:t>
                  </w:r>
                </w:p>
              </w:tc>
            </w:tr>
            <w:tr w:rsidR="00DF514F" w:rsidRPr="007E3A9C" w:rsidTr="00DF514F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5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DF514F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DF514F">
                    <w:rPr>
                      <w:rFonts w:asciiTheme="majorHAnsi" w:hAnsiTheme="majorHAnsi"/>
                      <w:i/>
                      <w:sz w:val="24"/>
                    </w:rPr>
                    <w:t>показатель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DF514F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DF514F">
                    <w:rPr>
                      <w:rFonts w:asciiTheme="majorHAnsi" w:hAnsiTheme="majorHAnsi"/>
                      <w:i/>
                      <w:sz w:val="24"/>
                    </w:rPr>
                    <w:t>количество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6D2945" w:rsidRDefault="00DF514F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е</w:t>
                  </w:r>
                  <w:r w:rsidRPr="006D2945">
                    <w:rPr>
                      <w:rFonts w:asciiTheme="majorHAnsi" w:hAnsiTheme="majorHAnsi"/>
                      <w:i/>
                      <w:sz w:val="24"/>
                    </w:rPr>
                    <w:t>д. измерения</w:t>
                  </w:r>
                </w:p>
              </w:tc>
            </w:tr>
            <w:tr w:rsidR="00DF514F" w:rsidRPr="007E3A9C" w:rsidTr="00DF514F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5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>Взвешенные вещества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6D2945" w:rsidRDefault="00CE6EFC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>мг/л</w:t>
                  </w:r>
                </w:p>
              </w:tc>
            </w:tr>
            <w:tr w:rsidR="00DF514F" w:rsidRPr="007E3A9C" w:rsidTr="00DF514F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5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>Нефтепродукты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6D2945" w:rsidRDefault="00CE6EFC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>мг/л</w:t>
                  </w:r>
                </w:p>
              </w:tc>
            </w:tr>
            <w:tr w:rsidR="00DF514F" w:rsidRPr="007E3A9C" w:rsidTr="00DF514F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5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 xml:space="preserve">БПК </w:t>
                  </w:r>
                  <w:r w:rsidRPr="005C4818">
                    <w:rPr>
                      <w:rFonts w:asciiTheme="majorHAnsi" w:hAnsiTheme="majorHAnsi"/>
                      <w:sz w:val="24"/>
                      <w:vertAlign w:val="subscript"/>
                    </w:rPr>
                    <w:t>5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6D2945" w:rsidRDefault="00CE6EFC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>мг О</w:t>
                  </w:r>
                  <w:proofErr w:type="gramStart"/>
                  <w:r w:rsidRPr="00CE6EFC">
                    <w:rPr>
                      <w:rFonts w:asciiTheme="majorHAnsi" w:hAnsiTheme="majorHAnsi"/>
                      <w:sz w:val="24"/>
                      <w:vertAlign w:val="subscript"/>
                    </w:rPr>
                    <w:t>2</w:t>
                  </w:r>
                  <w:proofErr w:type="gramEnd"/>
                  <w:r w:rsidRPr="00CE6EFC">
                    <w:rPr>
                      <w:rFonts w:asciiTheme="majorHAnsi" w:hAnsiTheme="majorHAnsi"/>
                      <w:sz w:val="24"/>
                    </w:rPr>
                    <w:t xml:space="preserve"> /л</w:t>
                  </w:r>
                </w:p>
              </w:tc>
            </w:tr>
            <w:tr w:rsidR="00DF514F" w:rsidRPr="007E3A9C" w:rsidTr="00DF514F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5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CE6EFC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 xml:space="preserve">Другие специфические загрязнения (тяжелые металлы, органика, СПАВ и </w:t>
                  </w:r>
                  <w:proofErr w:type="spellStart"/>
                  <w:r w:rsidRPr="00CE6EFC">
                    <w:rPr>
                      <w:rFonts w:asciiTheme="majorHAnsi" w:hAnsiTheme="majorHAnsi"/>
                      <w:sz w:val="24"/>
                    </w:rPr>
                    <w:t>тп</w:t>
                  </w:r>
                  <w:proofErr w:type="spellEnd"/>
                  <w:r w:rsidRPr="00CE6EFC">
                    <w:rPr>
                      <w:rFonts w:asciiTheme="majorHAnsi" w:hAnsiTheme="majorHAnsi"/>
                      <w:sz w:val="24"/>
                    </w:rPr>
                    <w:t>.), мг/л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7E3A9C" w:rsidRDefault="00DF514F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14F" w:rsidRPr="006D2945" w:rsidRDefault="00DF514F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4. Гидрогеологические условия участка</w:t>
                  </w:r>
                </w:p>
              </w:tc>
            </w:tr>
            <w:tr w:rsidR="006D2945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lastRenderedPageBreak/>
                    <w:t>4.1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Почвы: </w:t>
                  </w:r>
                </w:p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– песчаные; – супесчаные; – суглинистые; - глинистые.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4.2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Уровень грунтовых вод,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м</w:t>
                  </w:r>
                  <w:proofErr w:type="gramEnd"/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</w:t>
                  </w:r>
                  <w:r w:rsidR="00CE6EFC">
                    <w:rPr>
                      <w:rFonts w:asciiTheme="majorHAnsi" w:hAnsiTheme="majorHAnsi"/>
                      <w:sz w:val="24"/>
                    </w:rPr>
                    <w:t>3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Рельеф участка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4.</w:t>
                  </w:r>
                  <w:r w:rsidR="00CE6EFC">
                    <w:rPr>
                      <w:rFonts w:asciiTheme="majorHAnsi" w:hAnsiTheme="majorHAnsi"/>
                      <w:sz w:val="24"/>
                    </w:rPr>
                    <w:t>4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Относится ли территория к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подтапливаемым</w:t>
                  </w:r>
                  <w:proofErr w:type="gramEnd"/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CE6EFC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5. </w:t>
                  </w:r>
                  <w:r w:rsidR="00CE6EFC">
                    <w:rPr>
                      <w:rFonts w:asciiTheme="majorHAnsi" w:hAnsiTheme="majorHAnsi"/>
                      <w:b/>
                      <w:sz w:val="24"/>
                    </w:rPr>
                    <w:t>Условия сброса очищенных стоков</w:t>
                  </w:r>
                </w:p>
              </w:tc>
            </w:tr>
            <w:tr w:rsidR="006D2945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EFC" w:rsidRPr="00CE6EFC" w:rsidRDefault="00CE6EFC" w:rsidP="00CE6EFC">
                  <w:pPr>
                    <w:rPr>
                      <w:rFonts w:asciiTheme="majorHAnsi" w:hAnsiTheme="majorHAnsi"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sz w:val="24"/>
                    </w:rPr>
                    <w:t xml:space="preserve">В сети городской канализации </w:t>
                  </w:r>
                </w:p>
                <w:p w:rsidR="006D2945" w:rsidRPr="00CE6EFC" w:rsidRDefault="00CE6EFC" w:rsidP="00CE6EFC">
                  <w:pPr>
                    <w:rPr>
                      <w:rFonts w:asciiTheme="majorHAnsi" w:hAnsiTheme="majorHAnsi"/>
                      <w:i/>
                      <w:sz w:val="24"/>
                    </w:rPr>
                  </w:pPr>
                  <w:r w:rsidRPr="00CE6EFC">
                    <w:rPr>
                      <w:rFonts w:asciiTheme="majorHAnsi" w:hAnsiTheme="majorHAnsi"/>
                      <w:i/>
                      <w:sz w:val="24"/>
                    </w:rPr>
                    <w:t>(при указании, что сброс будет производиться в сети городской канализации, необходимо предоставить предельные допустимые концентрации (ПДК) сброса в городской коллектор)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5.2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EFC" w:rsidRPr="007E3A9C" w:rsidRDefault="00CE6EFC" w:rsidP="00CE6EFC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Место предполагаемого сброса очищенных стоков</w:t>
                  </w:r>
                </w:p>
                <w:p w:rsidR="006D2945" w:rsidRPr="007E3A9C" w:rsidRDefault="00CE6EFC" w:rsidP="00CE6EFC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 – почва; - овраг;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-в</w:t>
                  </w:r>
                  <w:proofErr w:type="gramEnd"/>
                  <w:r w:rsidRPr="007E3A9C">
                    <w:rPr>
                      <w:rFonts w:asciiTheme="majorHAnsi" w:hAnsiTheme="majorHAnsi"/>
                      <w:sz w:val="24"/>
                    </w:rPr>
                    <w:t xml:space="preserve">одоём (тип: 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рыб.-хоз</w:t>
                  </w:r>
                  <w:proofErr w:type="spellEnd"/>
                  <w:r w:rsidRPr="007E3A9C">
                    <w:rPr>
                      <w:rFonts w:asciiTheme="majorHAnsi" w:hAnsiTheme="majorHAnsi"/>
                      <w:sz w:val="24"/>
                    </w:rPr>
                    <w:t xml:space="preserve">., 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культ.-быт</w:t>
                  </w:r>
                  <w:proofErr w:type="spellEnd"/>
                  <w:r w:rsidRPr="007E3A9C">
                    <w:rPr>
                      <w:rFonts w:asciiTheme="majorHAnsi" w:hAnsiTheme="majorHAnsi"/>
                      <w:sz w:val="24"/>
                    </w:rPr>
                    <w:t>.)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CE6EFC" w:rsidP="007022B6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6</w:t>
                  </w:r>
                  <w:r w:rsidR="006D2945">
                    <w:rPr>
                      <w:rFonts w:asciiTheme="majorHAnsi" w:hAnsiTheme="majorHAnsi"/>
                      <w:b/>
                      <w:sz w:val="24"/>
                    </w:rPr>
                    <w:t xml:space="preserve">. </w:t>
                  </w:r>
                  <w:proofErr w:type="spellStart"/>
                  <w:r w:rsidR="006D2945">
                    <w:rPr>
                      <w:rFonts w:asciiTheme="majorHAnsi" w:hAnsiTheme="majorHAnsi"/>
                      <w:b/>
                      <w:sz w:val="24"/>
                    </w:rPr>
                    <w:t>Этапность</w:t>
                  </w:r>
                  <w:proofErr w:type="spellEnd"/>
                  <w:r w:rsidR="006D2945">
                    <w:rPr>
                      <w:rFonts w:asciiTheme="majorHAnsi" w:hAnsiTheme="majorHAnsi"/>
                      <w:b/>
                      <w:sz w:val="24"/>
                    </w:rPr>
                    <w:t xml:space="preserve"> строительства</w:t>
                  </w:r>
                </w:p>
              </w:tc>
            </w:tr>
            <w:tr w:rsidR="006D2945" w:rsidRPr="007E3A9C" w:rsidTr="00C65034">
              <w:trPr>
                <w:trHeight w:val="9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CE6EFC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6</w:t>
                  </w:r>
                  <w:r w:rsidR="006D2945" w:rsidRPr="007E3A9C">
                    <w:rPr>
                      <w:rFonts w:asciiTheme="majorHAnsi" w:hAnsiTheme="majorHAnsi"/>
                      <w:sz w:val="24"/>
                    </w:rPr>
                    <w:t>.1</w:t>
                  </w:r>
                </w:p>
              </w:tc>
              <w:tc>
                <w:tcPr>
                  <w:tcW w:w="751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 xml:space="preserve">Количество 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этапов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C4818" w:rsidRPr="007E3A9C" w:rsidTr="001D77F7">
              <w:trPr>
                <w:trHeight w:val="90"/>
              </w:trPr>
              <w:tc>
                <w:tcPr>
                  <w:tcW w:w="82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4818" w:rsidRPr="005C4818" w:rsidRDefault="005C4818" w:rsidP="005C4818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7</w:t>
                  </w: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.</w:t>
                  </w:r>
                  <w:r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Площадь земельного участка, отведенного под строительство очистных сооружений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4818" w:rsidRPr="007E3A9C" w:rsidRDefault="005C4818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7022B6">
              <w:trPr>
                <w:trHeight w:val="90"/>
              </w:trPr>
              <w:tc>
                <w:tcPr>
                  <w:tcW w:w="82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CE6EFC" w:rsidP="00C65034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8</w:t>
                  </w:r>
                  <w:r w:rsidR="006D2945" w:rsidRPr="007E3A9C">
                    <w:rPr>
                      <w:rFonts w:asciiTheme="majorHAnsi" w:hAnsiTheme="majorHAnsi"/>
                      <w:b/>
                      <w:sz w:val="24"/>
                    </w:rPr>
                    <w:t>. Ситуационная характеристика места установки очистных сооружений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CE6EFC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8</w:t>
                  </w:r>
                  <w:r w:rsidR="006D2945" w:rsidRPr="007E3A9C">
                    <w:rPr>
                      <w:rFonts w:asciiTheme="majorHAnsi" w:hAnsiTheme="majorHAnsi"/>
                      <w:sz w:val="24"/>
                    </w:rPr>
                    <w:t>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Расстояние до близлежащих жилых застроек,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м</w:t>
                  </w:r>
                  <w:proofErr w:type="gramEnd"/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7022B6">
              <w:tc>
                <w:tcPr>
                  <w:tcW w:w="82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0F788A" w:rsidP="007022B6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9</w:t>
                  </w:r>
                  <w:r w:rsidR="006D2945" w:rsidRPr="007E3A9C">
                    <w:rPr>
                      <w:rFonts w:asciiTheme="majorHAnsi" w:hAnsiTheme="majorHAnsi"/>
                      <w:b/>
                      <w:sz w:val="24"/>
                    </w:rPr>
                    <w:t>. Условия водоснабжения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243ECA" w:rsidRDefault="000F788A" w:rsidP="007E3A9C">
                  <w:pPr>
                    <w:jc w:val="center"/>
                  </w:pPr>
                  <w:r>
                    <w:rPr>
                      <w:rFonts w:asciiTheme="majorHAnsi" w:hAnsiTheme="majorHAnsi"/>
                      <w:sz w:val="24"/>
                    </w:rPr>
                    <w:t>9</w:t>
                  </w:r>
                  <w:r w:rsidR="006D2945" w:rsidRPr="007E3A9C">
                    <w:rPr>
                      <w:rFonts w:asciiTheme="majorHAnsi" w:hAnsiTheme="majorHAnsi"/>
                      <w:sz w:val="24"/>
                    </w:rPr>
                    <w:t>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Наличие водозабора, его месторасположение (расстояние до планируемого места установки очистного сооружения),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м</w:t>
                  </w:r>
                  <w:proofErr w:type="gramEnd"/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0F788A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9</w:t>
                  </w:r>
                  <w:r w:rsidR="006D2945">
                    <w:rPr>
                      <w:rFonts w:asciiTheme="majorHAnsi" w:hAnsiTheme="majorHAnsi"/>
                      <w:sz w:val="24"/>
                    </w:rPr>
                    <w:t>.2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Нахождение объекта в охранной зоне питьевого водозабора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7022B6">
              <w:tc>
                <w:tcPr>
                  <w:tcW w:w="82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0F788A" w:rsidP="00AD7C11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10</w:t>
                  </w:r>
                  <w:r w:rsidR="006D2945" w:rsidRPr="007E3A9C">
                    <w:rPr>
                      <w:rFonts w:asciiTheme="majorHAnsi" w:hAnsiTheme="majorHAnsi"/>
                      <w:b/>
                      <w:sz w:val="24"/>
                    </w:rPr>
                    <w:t>.</w:t>
                  </w:r>
                  <w:r w:rsidR="006D2945"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r w:rsidR="007E03A8">
                    <w:rPr>
                      <w:rFonts w:asciiTheme="majorHAnsi" w:hAnsiTheme="majorHAnsi"/>
                      <w:b/>
                      <w:sz w:val="24"/>
                    </w:rPr>
                    <w:t xml:space="preserve">Существующие </w:t>
                  </w:r>
                  <w:r w:rsidR="006D2945"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очистные сооружения </w:t>
                  </w:r>
                  <w:r w:rsidR="006D2945" w:rsidRPr="00AD7C11">
                    <w:rPr>
                      <w:rFonts w:asciiTheme="majorHAnsi" w:hAnsiTheme="majorHAnsi"/>
                      <w:sz w:val="24"/>
                    </w:rPr>
                    <w:t>(к</w:t>
                  </w:r>
                  <w:r w:rsidR="006D2945">
                    <w:rPr>
                      <w:rFonts w:asciiTheme="majorHAnsi" w:hAnsiTheme="majorHAnsi"/>
                      <w:sz w:val="24"/>
                    </w:rPr>
                    <w:t>ратко описать имеющиеся очистные сооружения</w:t>
                  </w:r>
                  <w:r w:rsidR="006D2945" w:rsidRPr="00AD7C11">
                    <w:rPr>
                      <w:rFonts w:asciiTheme="majorHAnsi" w:hAnsiTheme="majorHAnsi"/>
                      <w:sz w:val="24"/>
                    </w:rPr>
                    <w:t xml:space="preserve"> с указанием степени очистки стока, их техническое состояние)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6D2945" w:rsidRPr="007E3A9C" w:rsidTr="007E3A9C">
              <w:trPr>
                <w:trHeight w:val="90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0F788A" w:rsidP="007022B6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11</w:t>
                  </w:r>
                  <w:r w:rsidR="006D2945" w:rsidRPr="007E3A9C">
                    <w:rPr>
                      <w:rFonts w:asciiTheme="majorHAnsi" w:hAnsiTheme="majorHAnsi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Другие особенности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945" w:rsidRPr="007E3A9C" w:rsidRDefault="006D2945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</w:tbl>
          <w:p w:rsidR="00C06066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5C4818" w:rsidRPr="007E3A9C" w:rsidRDefault="005C4818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7B605F" w:rsidRPr="007E3A9C" w:rsidRDefault="007B605F" w:rsidP="007B605F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  <w:r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 xml:space="preserve">2. </w:t>
            </w:r>
            <w:r w:rsidR="0028113C"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>Требования к разработке технической документации</w:t>
            </w:r>
            <w:r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>:</w:t>
            </w:r>
          </w:p>
          <w:p w:rsidR="00C06066" w:rsidRPr="007E3A9C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tbl>
            <w:tblPr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6"/>
              <w:gridCol w:w="7478"/>
              <w:gridCol w:w="1784"/>
            </w:tblGrid>
            <w:tr w:rsidR="0028113C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№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Параметры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Данные заказчика</w:t>
                  </w:r>
                </w:p>
              </w:tc>
            </w:tr>
            <w:tr w:rsidR="0028113C" w:rsidRPr="007E3A9C" w:rsidTr="007022B6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1.Вид строительства.</w:t>
                  </w:r>
                </w:p>
              </w:tc>
            </w:tr>
            <w:tr w:rsidR="0028113C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Новое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Реконструкция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7022B6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2. Стадийность проектирования.</w:t>
                  </w:r>
                </w:p>
              </w:tc>
            </w:tr>
            <w:tr w:rsidR="0028113C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2.1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5F7F78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Проектная</w:t>
                  </w:r>
                  <w:r w:rsidR="00C41C92" w:rsidRPr="007E3A9C">
                    <w:rPr>
                      <w:rFonts w:asciiTheme="majorHAnsi" w:hAnsiTheme="majorHAnsi"/>
                      <w:sz w:val="24"/>
                    </w:rPr>
                    <w:t xml:space="preserve"> и рабочая документация - </w:t>
                  </w:r>
                  <w:proofErr w:type="spellStart"/>
                  <w:r w:rsidR="00C41C92" w:rsidRPr="007E3A9C">
                    <w:rPr>
                      <w:rFonts w:asciiTheme="majorHAnsi" w:hAnsiTheme="majorHAnsi"/>
                      <w:sz w:val="24"/>
                    </w:rPr>
                    <w:t>двухстадийное</w:t>
                  </w:r>
                  <w:proofErr w:type="spellEnd"/>
                  <w:r w:rsidR="00C41C92" w:rsidRPr="007E3A9C">
                    <w:rPr>
                      <w:rFonts w:asciiTheme="majorHAnsi" w:hAnsiTheme="majorHAnsi"/>
                      <w:sz w:val="24"/>
                    </w:rPr>
                    <w:t xml:space="preserve"> проектирование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2.2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Проектная документация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2.3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Рабочая документация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7022B6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022B6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3. Основные требования к проектным решениям</w:t>
                  </w:r>
                </w:p>
              </w:tc>
            </w:tr>
            <w:tr w:rsidR="0028113C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3.1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AD7C11" w:rsidP="00AD7C1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Разработка полного с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остав</w:t>
                  </w:r>
                  <w:r>
                    <w:rPr>
                      <w:rFonts w:asciiTheme="majorHAnsi" w:hAnsiTheme="majorHAnsi"/>
                      <w:sz w:val="24"/>
                    </w:rPr>
                    <w:t>а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разделов проектной документации </w:t>
                  </w:r>
                  <w:r>
                    <w:rPr>
                      <w:rFonts w:asciiTheme="majorHAnsi" w:hAnsiTheme="majorHAnsi"/>
                      <w:sz w:val="24"/>
                    </w:rPr>
                    <w:t>в соответствии с П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>остановлением Правительства РФ №87</w:t>
                  </w:r>
                  <w:r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>от 16.02.2008 г</w:t>
                  </w:r>
                  <w:r>
                    <w:rPr>
                      <w:rFonts w:asciiTheme="majorHAnsi" w:hAnsiTheme="majorHAnsi"/>
                      <w:sz w:val="24"/>
                    </w:rPr>
                    <w:t>.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3.2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Разработка конкретных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разделов проектной документации (прописать необходимые разделы)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3.</w:t>
                  </w:r>
                  <w:r w:rsidR="00AD7C11">
                    <w:rPr>
                      <w:rFonts w:asciiTheme="majorHAnsi" w:hAnsiTheme="majorHAnsi"/>
                      <w:sz w:val="24"/>
                    </w:rPr>
                    <w:t>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AD7C11" w:rsidP="00AD7C1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Разработка полного с</w:t>
                  </w:r>
                  <w:r w:rsidR="00C41C92" w:rsidRPr="007E3A9C">
                    <w:rPr>
                      <w:rFonts w:asciiTheme="majorHAnsi" w:hAnsiTheme="majorHAnsi"/>
                      <w:sz w:val="24"/>
                    </w:rPr>
                    <w:t>остав</w:t>
                  </w:r>
                  <w:r>
                    <w:rPr>
                      <w:rFonts w:asciiTheme="majorHAnsi" w:hAnsiTheme="majorHAnsi"/>
                      <w:sz w:val="24"/>
                    </w:rPr>
                    <w:t>а</w:t>
                  </w:r>
                  <w:r w:rsidR="00C41C92" w:rsidRPr="007E3A9C">
                    <w:rPr>
                      <w:rFonts w:asciiTheme="majorHAnsi" w:hAnsiTheme="majorHAnsi"/>
                      <w:sz w:val="24"/>
                    </w:rPr>
                    <w:t xml:space="preserve"> разделов рабочей документации </w:t>
                  </w:r>
                  <w:r>
                    <w:rPr>
                      <w:rFonts w:asciiTheme="majorHAnsi" w:hAnsiTheme="majorHAnsi"/>
                      <w:sz w:val="24"/>
                    </w:rPr>
                    <w:t>в соответствии с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 xml:space="preserve"> утв</w:t>
                  </w:r>
                  <w:r>
                    <w:rPr>
                      <w:rFonts w:asciiTheme="majorHAnsi" w:hAnsiTheme="majorHAnsi"/>
                      <w:sz w:val="24"/>
                    </w:rPr>
                    <w:t>ержденной проектной документацией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 xml:space="preserve"> и в объеме требований ГОСТ 21.1101-2013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3.4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AD7C1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Разработка конкретных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разделов </w:t>
                  </w:r>
                  <w:r>
                    <w:rPr>
                      <w:rFonts w:asciiTheme="majorHAnsi" w:hAnsiTheme="majorHAnsi"/>
                      <w:sz w:val="24"/>
                    </w:rPr>
                    <w:t>рабочей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документации (прописать необходимые разделы)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41C92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lastRenderedPageBreak/>
                    <w:t>4. Инженерные изыскания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(наличие нужно отметить)</w:t>
                  </w:r>
                </w:p>
              </w:tc>
            </w:tr>
            <w:tr w:rsidR="00AD7C11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Год выпуска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41C92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Инженерно-геодезические изыскания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41C92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Инженерно-геологические изыскания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4.4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65034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Инженерно-экологические изыскания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4.5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41C92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о-</w:t>
                  </w:r>
                  <w:proofErr w:type="gramEnd"/>
                  <w:r w:rsidRPr="007E3A9C">
                    <w:rPr>
                      <w:rFonts w:asciiTheme="majorHAnsi" w:hAnsiTheme="majorHAnsi"/>
                      <w:sz w:val="24"/>
                    </w:rPr>
                    <w:t xml:space="preserve"> гидрометеорологические изыскания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5. Инженерные обследования 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(наличие нужно отметить)</w:t>
                  </w:r>
                </w:p>
              </w:tc>
            </w:tr>
            <w:tr w:rsidR="00AD7C11" w:rsidRPr="007E3A9C" w:rsidTr="007022B6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Год выпуска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Инженерно-технические обследования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5.3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Инженерно-археологические обследования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6.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Необходима разработка проекта по сокращению санитарно-защитной зоны СЗЗ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7.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65034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Необходима разработка проекта нормативов допустимых сбросов НДС/ПДС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022B6">
              <w:trPr>
                <w:trHeight w:val="90"/>
              </w:trPr>
              <w:tc>
                <w:tcPr>
                  <w:tcW w:w="80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164044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8</w:t>
                  </w:r>
                  <w:r w:rsidR="00AD7C11" w:rsidRPr="007E3A9C">
                    <w:rPr>
                      <w:rFonts w:asciiTheme="majorHAnsi" w:hAnsiTheme="majorHAnsi"/>
                      <w:b/>
                      <w:sz w:val="24"/>
                    </w:rPr>
                    <w:t>. Сроки проектирования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AD7C11">
              <w:trPr>
                <w:trHeight w:val="966"/>
              </w:trPr>
              <w:tc>
                <w:tcPr>
                  <w:tcW w:w="80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164044" w:rsidP="007022B6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9</w:t>
                  </w:r>
                  <w:r w:rsidR="00AD7C11" w:rsidRPr="007E3A9C">
                    <w:rPr>
                      <w:rFonts w:asciiTheme="majorHAnsi" w:hAnsiTheme="majorHAnsi"/>
                      <w:b/>
                      <w:sz w:val="24"/>
                    </w:rPr>
                    <w:t>. Особые условия проектирования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022B6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</w:tbl>
          <w:p w:rsidR="00C23C76" w:rsidRDefault="00C23C76" w:rsidP="00C23C76">
            <w:pPr>
              <w:widowControl/>
              <w:suppressAutoHyphens w:val="0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C06066" w:rsidRPr="007E3A9C" w:rsidRDefault="00C06066" w:rsidP="00C23C76">
            <w:pPr>
              <w:widowControl/>
              <w:suppressAutoHyphens w:val="0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C06066" w:rsidRPr="007E3A9C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C06066" w:rsidRPr="007E3A9C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181597" w:rsidRPr="007E3A9C" w:rsidRDefault="00181597" w:rsidP="00F61498">
      <w:pPr>
        <w:jc w:val="both"/>
        <w:rPr>
          <w:rFonts w:asciiTheme="majorHAnsi" w:hAnsiTheme="majorHAnsi" w:cs="Tahoma"/>
          <w:b/>
          <w:bCs/>
          <w:sz w:val="24"/>
        </w:rPr>
      </w:pPr>
    </w:p>
    <w:p w:rsidR="007A48D1" w:rsidRPr="007E3A9C" w:rsidRDefault="007A48D1">
      <w:pPr>
        <w:rPr>
          <w:rFonts w:asciiTheme="majorHAnsi" w:hAnsiTheme="majorHAnsi"/>
          <w:b/>
          <w:bCs/>
          <w:sz w:val="24"/>
        </w:rPr>
      </w:pPr>
      <w:r w:rsidRPr="007E3A9C">
        <w:rPr>
          <w:rFonts w:asciiTheme="majorHAnsi" w:hAnsiTheme="majorHAnsi"/>
          <w:b/>
          <w:bCs/>
          <w:sz w:val="24"/>
        </w:rPr>
        <w:t xml:space="preserve">                                                            </w:t>
      </w:r>
      <w:r w:rsidR="00AD7C11">
        <w:rPr>
          <w:rFonts w:asciiTheme="majorHAnsi" w:hAnsiTheme="majorHAnsi"/>
          <w:b/>
          <w:bCs/>
          <w:sz w:val="24"/>
        </w:rPr>
        <w:t xml:space="preserve">                            </w:t>
      </w:r>
      <w:r w:rsidR="00457298" w:rsidRPr="007E3A9C">
        <w:rPr>
          <w:rFonts w:asciiTheme="majorHAnsi" w:hAnsiTheme="majorHAnsi"/>
          <w:b/>
          <w:bCs/>
          <w:sz w:val="24"/>
        </w:rPr>
        <w:t xml:space="preserve">                     </w:t>
      </w:r>
      <w:r w:rsidRPr="007E3A9C">
        <w:rPr>
          <w:rFonts w:asciiTheme="majorHAnsi" w:hAnsiTheme="majorHAnsi"/>
          <w:b/>
          <w:bCs/>
          <w:sz w:val="24"/>
        </w:rPr>
        <w:t xml:space="preserve">                      Название организации</w:t>
      </w:r>
    </w:p>
    <w:p w:rsidR="007A48D1" w:rsidRPr="007E3A9C" w:rsidRDefault="007A48D1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 xml:space="preserve">Дата:                              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                  </w:t>
      </w:r>
      <w:r w:rsidR="00457298" w:rsidRPr="007E3A9C">
        <w:rPr>
          <w:rFonts w:asciiTheme="majorHAnsi" w:hAnsiTheme="majorHAnsi" w:cs="Tahoma"/>
          <w:b/>
          <w:bCs/>
          <w:sz w:val="24"/>
        </w:rPr>
        <w:t xml:space="preserve">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ФИО, Должность, Подпись.</w:t>
      </w:r>
    </w:p>
    <w:p w:rsidR="007A48D1" w:rsidRPr="007E3A9C" w:rsidRDefault="007A48D1">
      <w:pPr>
        <w:rPr>
          <w:rFonts w:asciiTheme="majorHAnsi" w:hAnsiTheme="majorHAnsi" w:cs="Tahoma"/>
          <w:b/>
          <w:bCs/>
          <w:sz w:val="24"/>
        </w:rPr>
      </w:pPr>
    </w:p>
    <w:p w:rsidR="007A48D1" w:rsidRPr="007E3A9C" w:rsidRDefault="007A48D1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>«___»_________20</w:t>
      </w:r>
      <w:r w:rsidR="000C7182" w:rsidRPr="007E3A9C">
        <w:rPr>
          <w:rFonts w:asciiTheme="majorHAnsi" w:hAnsiTheme="majorHAnsi" w:cs="Tahoma"/>
          <w:b/>
          <w:bCs/>
          <w:sz w:val="24"/>
        </w:rPr>
        <w:t>_</w:t>
      </w:r>
      <w:r w:rsidRPr="007E3A9C">
        <w:rPr>
          <w:rFonts w:asciiTheme="majorHAnsi" w:hAnsiTheme="majorHAnsi" w:cs="Tahoma"/>
          <w:b/>
          <w:bCs/>
          <w:sz w:val="24"/>
        </w:rPr>
        <w:t xml:space="preserve">_г.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 </w:t>
      </w:r>
      <w:r w:rsidR="00457298" w:rsidRPr="007E3A9C">
        <w:rPr>
          <w:rFonts w:asciiTheme="majorHAnsi" w:hAnsiTheme="majorHAnsi" w:cs="Tahoma"/>
          <w:b/>
          <w:bCs/>
          <w:sz w:val="24"/>
        </w:rPr>
        <w:t xml:space="preserve">            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</w:t>
      </w:r>
      <w:r w:rsidR="00457298" w:rsidRPr="007E3A9C">
        <w:rPr>
          <w:rFonts w:asciiTheme="majorHAnsi" w:hAnsiTheme="majorHAnsi" w:cs="Tahoma"/>
          <w:b/>
          <w:bCs/>
          <w:sz w:val="24"/>
        </w:rPr>
        <w:t xml:space="preserve">               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_____________</w:t>
      </w:r>
      <w:r w:rsidR="00457298" w:rsidRPr="007E3A9C">
        <w:rPr>
          <w:rFonts w:asciiTheme="majorHAnsi" w:hAnsiTheme="majorHAnsi" w:cs="Tahoma"/>
          <w:b/>
          <w:bCs/>
          <w:sz w:val="24"/>
        </w:rPr>
        <w:t>_____</w:t>
      </w:r>
      <w:r w:rsidRPr="007E3A9C">
        <w:rPr>
          <w:rFonts w:asciiTheme="majorHAnsi" w:hAnsiTheme="majorHAnsi" w:cs="Tahoma"/>
          <w:b/>
          <w:bCs/>
          <w:sz w:val="24"/>
        </w:rPr>
        <w:t>____________</w:t>
      </w:r>
    </w:p>
    <w:p w:rsidR="00457298" w:rsidRPr="007E3A9C" w:rsidRDefault="00457298" w:rsidP="00457298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______________________________</w:t>
      </w:r>
    </w:p>
    <w:p w:rsidR="007A48D1" w:rsidRPr="007E3A9C" w:rsidRDefault="00457298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______________________________</w:t>
      </w:r>
    </w:p>
    <w:p w:rsidR="00457298" w:rsidRPr="007E3A9C" w:rsidRDefault="00457298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           ______________________________</w:t>
      </w:r>
    </w:p>
    <w:sectPr w:rsidR="00457298" w:rsidRPr="007E3A9C" w:rsidSect="005C4818">
      <w:footnotePr>
        <w:pos w:val="beneathText"/>
      </w:footnotePr>
      <w:pgSz w:w="11905" w:h="16837"/>
      <w:pgMar w:top="330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EFC" w:rsidRDefault="00CE6EFC" w:rsidP="007D1265">
      <w:r>
        <w:separator/>
      </w:r>
    </w:p>
  </w:endnote>
  <w:endnote w:type="continuationSeparator" w:id="1">
    <w:p w:rsidR="00CE6EFC" w:rsidRDefault="00CE6EFC" w:rsidP="007D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EFC" w:rsidRDefault="00CE6EFC" w:rsidP="007D1265">
      <w:r>
        <w:separator/>
      </w:r>
    </w:p>
  </w:footnote>
  <w:footnote w:type="continuationSeparator" w:id="1">
    <w:p w:rsidR="00CE6EFC" w:rsidRDefault="00CE6EFC" w:rsidP="007D12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27963"/>
    <w:rsid w:val="00001915"/>
    <w:rsid w:val="00052A0C"/>
    <w:rsid w:val="000616D9"/>
    <w:rsid w:val="0006779B"/>
    <w:rsid w:val="00077D8A"/>
    <w:rsid w:val="000B2B90"/>
    <w:rsid w:val="000C7182"/>
    <w:rsid w:val="000F788A"/>
    <w:rsid w:val="00164044"/>
    <w:rsid w:val="00181597"/>
    <w:rsid w:val="001C68F9"/>
    <w:rsid w:val="00211A00"/>
    <w:rsid w:val="0028113C"/>
    <w:rsid w:val="00286238"/>
    <w:rsid w:val="003001D8"/>
    <w:rsid w:val="00315A57"/>
    <w:rsid w:val="00356B47"/>
    <w:rsid w:val="00357A47"/>
    <w:rsid w:val="003751FD"/>
    <w:rsid w:val="003D1EA8"/>
    <w:rsid w:val="003D5FB2"/>
    <w:rsid w:val="004523A7"/>
    <w:rsid w:val="00457298"/>
    <w:rsid w:val="0047745A"/>
    <w:rsid w:val="005730A0"/>
    <w:rsid w:val="005754E8"/>
    <w:rsid w:val="005C4818"/>
    <w:rsid w:val="005C7033"/>
    <w:rsid w:val="005D1968"/>
    <w:rsid w:val="005F7F78"/>
    <w:rsid w:val="00627963"/>
    <w:rsid w:val="0063789A"/>
    <w:rsid w:val="006D2945"/>
    <w:rsid w:val="006E2661"/>
    <w:rsid w:val="006F2AF8"/>
    <w:rsid w:val="007022B6"/>
    <w:rsid w:val="00706843"/>
    <w:rsid w:val="00794CA2"/>
    <w:rsid w:val="007A48D1"/>
    <w:rsid w:val="007B605F"/>
    <w:rsid w:val="007D1265"/>
    <w:rsid w:val="007E03A8"/>
    <w:rsid w:val="007E3A9C"/>
    <w:rsid w:val="007E4272"/>
    <w:rsid w:val="0082302C"/>
    <w:rsid w:val="008803B1"/>
    <w:rsid w:val="00906C57"/>
    <w:rsid w:val="0091136B"/>
    <w:rsid w:val="00A26500"/>
    <w:rsid w:val="00AA538E"/>
    <w:rsid w:val="00AD7C11"/>
    <w:rsid w:val="00B21C9B"/>
    <w:rsid w:val="00B24D4F"/>
    <w:rsid w:val="00BD247E"/>
    <w:rsid w:val="00BE3177"/>
    <w:rsid w:val="00BF1749"/>
    <w:rsid w:val="00C06066"/>
    <w:rsid w:val="00C23C76"/>
    <w:rsid w:val="00C41C92"/>
    <w:rsid w:val="00C65034"/>
    <w:rsid w:val="00CB1A65"/>
    <w:rsid w:val="00CC7216"/>
    <w:rsid w:val="00CE6EFC"/>
    <w:rsid w:val="00CF520F"/>
    <w:rsid w:val="00D21393"/>
    <w:rsid w:val="00DF514F"/>
    <w:rsid w:val="00E75D8C"/>
    <w:rsid w:val="00EE58CB"/>
    <w:rsid w:val="00F61498"/>
    <w:rsid w:val="00FB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33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C7033"/>
  </w:style>
  <w:style w:type="character" w:customStyle="1" w:styleId="WW-Absatz-Standardschriftart">
    <w:name w:val="WW-Absatz-Standardschriftart"/>
    <w:rsid w:val="005C7033"/>
  </w:style>
  <w:style w:type="character" w:customStyle="1" w:styleId="WW-Absatz-Standardschriftart1">
    <w:name w:val="WW-Absatz-Standardschriftart1"/>
    <w:rsid w:val="005C7033"/>
  </w:style>
  <w:style w:type="character" w:customStyle="1" w:styleId="WW-Absatz-Standardschriftart11">
    <w:name w:val="WW-Absatz-Standardschriftart11"/>
    <w:rsid w:val="005C7033"/>
  </w:style>
  <w:style w:type="character" w:customStyle="1" w:styleId="WW-Absatz-Standardschriftart111">
    <w:name w:val="WW-Absatz-Standardschriftart111"/>
    <w:rsid w:val="005C7033"/>
  </w:style>
  <w:style w:type="character" w:customStyle="1" w:styleId="WW-Absatz-Standardschriftart1111">
    <w:name w:val="WW-Absatz-Standardschriftart1111"/>
    <w:rsid w:val="005C7033"/>
  </w:style>
  <w:style w:type="character" w:customStyle="1" w:styleId="WW-Absatz-Standardschriftart11111">
    <w:name w:val="WW-Absatz-Standardschriftart11111"/>
    <w:rsid w:val="005C7033"/>
  </w:style>
  <w:style w:type="character" w:customStyle="1" w:styleId="WW-Absatz-Standardschriftart111111">
    <w:name w:val="WW-Absatz-Standardschriftart111111"/>
    <w:rsid w:val="005C7033"/>
  </w:style>
  <w:style w:type="character" w:customStyle="1" w:styleId="WW-Absatz-Standardschriftart1111111">
    <w:name w:val="WW-Absatz-Standardschriftart1111111"/>
    <w:rsid w:val="005C7033"/>
  </w:style>
  <w:style w:type="character" w:customStyle="1" w:styleId="WW-Absatz-Standardschriftart11111111">
    <w:name w:val="WW-Absatz-Standardschriftart11111111"/>
    <w:rsid w:val="005C7033"/>
  </w:style>
  <w:style w:type="character" w:customStyle="1" w:styleId="a3">
    <w:name w:val="Символ нумерации"/>
    <w:rsid w:val="005C7033"/>
  </w:style>
  <w:style w:type="character" w:customStyle="1" w:styleId="1">
    <w:name w:val="Основной шрифт абзаца1"/>
    <w:rsid w:val="005C7033"/>
  </w:style>
  <w:style w:type="character" w:styleId="a4">
    <w:name w:val="Hyperlink"/>
    <w:semiHidden/>
    <w:rsid w:val="005C7033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5C703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"/>
    <w:semiHidden/>
    <w:rsid w:val="005C7033"/>
    <w:pPr>
      <w:spacing w:after="120"/>
    </w:pPr>
  </w:style>
  <w:style w:type="paragraph" w:styleId="a7">
    <w:name w:val="List"/>
    <w:basedOn w:val="a6"/>
    <w:semiHidden/>
    <w:rsid w:val="005C7033"/>
    <w:rPr>
      <w:rFonts w:cs="Tahoma"/>
    </w:rPr>
  </w:style>
  <w:style w:type="paragraph" w:customStyle="1" w:styleId="10">
    <w:name w:val="Название1"/>
    <w:basedOn w:val="a"/>
    <w:rsid w:val="005C7033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5C7033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5C7033"/>
    <w:pPr>
      <w:suppressLineNumbers/>
    </w:pPr>
  </w:style>
  <w:style w:type="paragraph" w:customStyle="1" w:styleId="a9">
    <w:name w:val="Заголовок таблицы"/>
    <w:basedOn w:val="a8"/>
    <w:rsid w:val="005C7033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7D12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D1265"/>
    <w:rPr>
      <w:rFonts w:ascii="Arial" w:eastAsia="Arial Unicode MS" w:hAnsi="Arial"/>
      <w:kern w:val="1"/>
      <w:szCs w:val="24"/>
    </w:rPr>
  </w:style>
  <w:style w:type="paragraph" w:styleId="ac">
    <w:name w:val="footer"/>
    <w:basedOn w:val="a"/>
    <w:link w:val="ad"/>
    <w:uiPriority w:val="99"/>
    <w:unhideWhenUsed/>
    <w:rsid w:val="007D12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D1265"/>
    <w:rPr>
      <w:rFonts w:ascii="Arial" w:eastAsia="Arial Unicode MS" w:hAnsi="Arial"/>
      <w:kern w:val="1"/>
      <w:szCs w:val="24"/>
    </w:rPr>
  </w:style>
  <w:style w:type="table" w:styleId="ae">
    <w:name w:val="Table Grid"/>
    <w:basedOn w:val="a1"/>
    <w:uiPriority w:val="59"/>
    <w:rsid w:val="00C060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rsid w:val="00C41C92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rsid w:val="00C41C92"/>
    <w:rPr>
      <w:rFonts w:ascii="Times New Roman" w:hAnsi="Times New Roman" w:cs="Times New Roman"/>
      <w:b/>
      <w:bCs/>
      <w:sz w:val="16"/>
      <w:szCs w:val="16"/>
    </w:rPr>
  </w:style>
  <w:style w:type="paragraph" w:styleId="af">
    <w:name w:val="No Spacing"/>
    <w:link w:val="af0"/>
    <w:uiPriority w:val="1"/>
    <w:qFormat/>
    <w:rsid w:val="00DF514F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rsid w:val="00DF514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B6AE0-13A3-4575-B93F-4ADAE8B1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4977</CharactersWithSpaces>
  <SharedDoc>false</SharedDoc>
  <HLinks>
    <vt:vector size="12" baseType="variant">
      <vt:variant>
        <vt:i4>2490374</vt:i4>
      </vt:variant>
      <vt:variant>
        <vt:i4>3</vt:i4>
      </vt:variant>
      <vt:variant>
        <vt:i4>0</vt:i4>
      </vt:variant>
      <vt:variant>
        <vt:i4>5</vt:i4>
      </vt:variant>
      <vt:variant>
        <vt:lpwstr>mailto:mailname@mail.com</vt:lpwstr>
      </vt:variant>
      <vt:variant>
        <vt:lpwstr/>
      </vt:variant>
      <vt:variant>
        <vt:i4>2097200</vt:i4>
      </vt:variant>
      <vt:variant>
        <vt:i4>0</vt:i4>
      </vt:variant>
      <vt:variant>
        <vt:i4>0</vt:i4>
      </vt:variant>
      <vt:variant>
        <vt:i4>5</vt:i4>
      </vt:variant>
      <vt:variant>
        <vt:lpwstr>http://www.afsitename.com/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</dc:creator>
  <cp:lastModifiedBy>НВК-2</cp:lastModifiedBy>
  <cp:revision>2</cp:revision>
  <cp:lastPrinted>2016-05-11T07:40:00Z</cp:lastPrinted>
  <dcterms:created xsi:type="dcterms:W3CDTF">2017-06-06T06:35:00Z</dcterms:created>
  <dcterms:modified xsi:type="dcterms:W3CDTF">2017-06-06T06:35:00Z</dcterms:modified>
</cp:coreProperties>
</file>